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33988">
      <w:pPr>
        <w:pStyle w:val="Title"/>
        <w:rPr>
          <w:bCs/>
          <w:sz w:val="28"/>
          <w:szCs w:val="32"/>
        </w:rPr>
      </w:pPr>
      <w:r>
        <w:rPr>
          <w:b/>
          <w:spacing w:val="100"/>
          <w:sz w:val="32"/>
          <w:szCs w:val="32"/>
        </w:rPr>
        <w:t>COURSE GUIDE – short form</w:t>
      </w:r>
    </w:p>
    <w:p w:rsidR="00000000" w:rsidRDefault="00F33988">
      <w:pPr>
        <w:pStyle w:val="Title"/>
        <w:rPr>
          <w:sz w:val="16"/>
          <w:szCs w:val="16"/>
        </w:rPr>
      </w:pPr>
      <w:r>
        <w:rPr>
          <w:bCs/>
          <w:sz w:val="28"/>
          <w:szCs w:val="32"/>
        </w:rPr>
        <w:t>Academic year ...2014-2015</w:t>
      </w:r>
    </w:p>
    <w:p w:rsidR="00000000" w:rsidRDefault="00F33988">
      <w:pPr>
        <w:pStyle w:val="Title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406"/>
        <w:gridCol w:w="709"/>
        <w:gridCol w:w="1276"/>
        <w:gridCol w:w="567"/>
        <w:gridCol w:w="1699"/>
        <w:gridCol w:w="431"/>
        <w:gridCol w:w="1131"/>
        <w:gridCol w:w="428"/>
        <w:gridCol w:w="425"/>
        <w:gridCol w:w="851"/>
        <w:gridCol w:w="435"/>
      </w:tblGrid>
      <w:tr w:rsidR="00000000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 name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2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pStyle w:val="Heading1"/>
              <w:snapToGrid w:val="0"/>
              <w:jc w:val="lef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ENGLISH LANGUAGE</w:t>
            </w:r>
            <w:r w:rsidR="003A70C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1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pStyle w:val="Heading1"/>
              <w:jc w:val="righ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Course code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pStyle w:val="Heading1"/>
              <w:snapToGri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305</w:t>
            </w:r>
          </w:p>
        </w:tc>
      </w:tr>
      <w:tr w:rsidR="00000000"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 type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3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pStyle w:val="Heading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DC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pStyle w:val="Heading1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Category</w:t>
            </w:r>
            <w:r>
              <w:rPr>
                <w:rStyle w:val="EndnoteCharacters"/>
                <w:rFonts w:ascii="Arial" w:hAnsi="Arial" w:cs="Arial"/>
                <w:sz w:val="22"/>
                <w:szCs w:val="22"/>
                <w:lang w:val="en-US"/>
              </w:rPr>
              <w:endnoteReference w:id="4"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Year of study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Semester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Number of credit points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:rsidR="00000000" w:rsidRDefault="00F3398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410"/>
        <w:gridCol w:w="4394"/>
        <w:gridCol w:w="760"/>
        <w:gridCol w:w="567"/>
        <w:gridCol w:w="567"/>
        <w:gridCol w:w="567"/>
        <w:gridCol w:w="567"/>
        <w:gridCol w:w="526"/>
      </w:tblGrid>
      <w:tr w:rsidR="0000000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Faculty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MECHANICS</w:t>
            </w:r>
          </w:p>
        </w:tc>
        <w:tc>
          <w:tcPr>
            <w:tcW w:w="35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Number of teaching and learning hours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5"/>
            </w:r>
          </w:p>
        </w:tc>
      </w:tr>
      <w:tr w:rsidR="0000000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Field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MECHAN</w:t>
            </w:r>
            <w:r>
              <w:rPr>
                <w:rFonts w:ascii="Arial" w:hAnsi="Arial" w:cs="Arial"/>
                <w:sz w:val="22"/>
                <w:szCs w:val="22"/>
              </w:rPr>
              <w:t>ICAL ENGINEERING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Total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IS</w:t>
            </w:r>
          </w:p>
        </w:tc>
      </w:tr>
      <w:tr w:rsidR="00000000">
        <w:trPr>
          <w:trHeight w:val="30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Specialization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00000" w:rsidRDefault="00F3398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410"/>
        <w:gridCol w:w="1701"/>
        <w:gridCol w:w="6247"/>
      </w:tblGrid>
      <w:tr w:rsidR="00000000">
        <w:trPr>
          <w:cantSplit/>
          <w:trHeight w:val="215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Pre-requisites from the curriculum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6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Compulsory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000000" w:rsidRDefault="00F3398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000">
        <w:trPr>
          <w:cantSplit/>
          <w:trHeight w:val="45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Recommended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000000" w:rsidRDefault="00F3398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00000" w:rsidRDefault="00F3398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418"/>
        <w:gridCol w:w="8940"/>
      </w:tblGrid>
      <w:tr w:rsidR="00000000">
        <w:trPr>
          <w:cantSplit/>
          <w:trHeight w:val="6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General objective 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7"/>
            </w: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tabs>
                <w:tab w:val="left" w:pos="368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main objectives of the course consist in mastering both active and passive skills with an emphasis on</w:t>
            </w:r>
            <w:r>
              <w:rPr>
                <w:rFonts w:ascii="Arial" w:hAnsi="Arial" w:cs="Arial"/>
                <w:sz w:val="22"/>
                <w:szCs w:val="22"/>
              </w:rPr>
              <w:t xml:space="preserve"> encoding, decoding and transmitting messages in fluent English</w:t>
            </w:r>
          </w:p>
        </w:tc>
      </w:tr>
      <w:tr w:rsidR="00000000">
        <w:trPr>
          <w:cantSplit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Specific objectives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8"/>
            </w: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numPr>
                <w:ilvl w:val="0"/>
                <w:numId w:val="2"/>
              </w:numPr>
              <w:tabs>
                <w:tab w:val="left" w:pos="368"/>
              </w:tabs>
              <w:ind w:left="3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Teaching the adequate vocabulary for the entermediate level</w:t>
            </w:r>
          </w:p>
          <w:p w:rsidR="00000000" w:rsidRDefault="00F33988">
            <w:pPr>
              <w:numPr>
                <w:ilvl w:val="0"/>
                <w:numId w:val="2"/>
              </w:numPr>
              <w:tabs>
                <w:tab w:val="left" w:pos="368"/>
              </w:tabs>
              <w:ind w:left="3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Teaching and revising elements of grammar</w:t>
            </w:r>
          </w:p>
          <w:p w:rsidR="00000000" w:rsidRDefault="00F33988">
            <w:pPr>
              <w:numPr>
                <w:ilvl w:val="0"/>
                <w:numId w:val="2"/>
              </w:numPr>
              <w:tabs>
                <w:tab w:val="left" w:pos="368"/>
              </w:tabs>
              <w:ind w:left="3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Developing communication and writing skills</w:t>
            </w:r>
          </w:p>
          <w:p w:rsidR="00000000" w:rsidRDefault="00F33988">
            <w:pPr>
              <w:ind w:left="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...</w:t>
            </w:r>
          </w:p>
        </w:tc>
      </w:tr>
      <w:tr w:rsidR="00000000">
        <w:trPr>
          <w:cantSplit/>
          <w:trHeight w:val="43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 descripti</w:t>
            </w:r>
            <w:r>
              <w:rPr>
                <w:rFonts w:ascii="Arial" w:hAnsi="Arial" w:cs="Arial"/>
                <w:sz w:val="22"/>
                <w:szCs w:val="22"/>
              </w:rPr>
              <w:t>on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9"/>
            </w: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ind w:left="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Various methods and strategies (reading, translation, exercises, pair/group work, role play) are used  in teaching and consolidation</w:t>
            </w:r>
          </w:p>
          <w:p w:rsidR="00000000" w:rsidRDefault="00F33988">
            <w:pPr>
              <w:ind w:left="8"/>
              <w:rPr>
                <w:rFonts w:ascii="Arial" w:hAnsi="Arial" w:cs="Arial"/>
                <w:sz w:val="22"/>
                <w:szCs w:val="22"/>
              </w:rPr>
            </w:pPr>
          </w:p>
          <w:p w:rsidR="00000000" w:rsidRDefault="00F33988">
            <w:pPr>
              <w:ind w:left="8"/>
              <w:rPr>
                <w:rFonts w:ascii="Arial" w:hAnsi="Arial" w:cs="Arial"/>
                <w:sz w:val="22"/>
                <w:szCs w:val="22"/>
              </w:rPr>
            </w:pPr>
          </w:p>
          <w:p w:rsidR="00000000" w:rsidRDefault="00F33988">
            <w:pPr>
              <w:ind w:left="8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00000" w:rsidRDefault="00F3398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418"/>
        <w:gridCol w:w="3118"/>
        <w:gridCol w:w="1843"/>
        <w:gridCol w:w="1418"/>
        <w:gridCol w:w="2561"/>
      </w:tblGrid>
      <w:tr w:rsidR="00000000"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Assessment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Schedule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10"/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Percentage of the final grade (minimum grade)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11"/>
            </w:r>
          </w:p>
        </w:tc>
      </w:tr>
      <w:tr w:rsidR="00000000">
        <w:trPr>
          <w:trHeight w:val="210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Continuous assessment 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Class tests along the </w:t>
            </w:r>
            <w:r>
              <w:rPr>
                <w:rFonts w:ascii="Arial" w:hAnsi="Arial" w:cs="Arial"/>
                <w:sz w:val="22"/>
                <w:szCs w:val="22"/>
              </w:rPr>
              <w:t xml:space="preserve">semester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week 6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50.00%</w:t>
            </w:r>
          </w:p>
        </w:tc>
      </w:tr>
      <w:tr w:rsidR="00000000">
        <w:trPr>
          <w:trHeight w:val="270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Activity during tutorials/laboratory works/projects/practical work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000000">
        <w:trPr>
          <w:trHeight w:val="270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Assignments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000000">
        <w:trPr>
          <w:trHeight w:val="300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Final assessment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Final assessment form</w:t>
            </w:r>
            <w:r>
              <w:rPr>
                <w:rStyle w:val="EndnoteCharacters"/>
                <w:rFonts w:ascii="Arial" w:hAnsi="Arial" w:cs="Arial"/>
                <w:sz w:val="22"/>
                <w:szCs w:val="22"/>
              </w:rPr>
              <w:endnoteReference w:id="12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week 14</w:t>
            </w:r>
          </w:p>
        </w:tc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50.00%</w:t>
            </w:r>
          </w:p>
        </w:tc>
      </w:tr>
      <w:tr w:rsidR="00000000">
        <w:trPr>
          <w:trHeight w:val="344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Examination procedures and conditions:</w:t>
            </w:r>
          </w:p>
          <w:p w:rsidR="00000000" w:rsidRDefault="00F33988">
            <w:pPr>
              <w:ind w:firstLine="1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  ; tasks   ; working conditions  ; percen</w:t>
            </w:r>
            <w:r>
              <w:rPr>
                <w:rFonts w:ascii="Arial" w:hAnsi="Arial" w:cs="Arial"/>
                <w:sz w:val="22"/>
                <w:szCs w:val="22"/>
              </w:rPr>
              <w:t>t of the final grade %</w:t>
            </w:r>
          </w:p>
          <w:p w:rsidR="00000000" w:rsidRDefault="00F33988">
            <w:pPr>
              <w:ind w:firstLine="1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  ; tasks   ; working conditions  ; percent of the final grade %</w:t>
            </w:r>
          </w:p>
          <w:p w:rsidR="00000000" w:rsidRDefault="00F33988">
            <w:pPr>
              <w:ind w:firstLine="1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             </w:t>
            </w:r>
          </w:p>
        </w:tc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ind w:left="162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00000" w:rsidRDefault="00F3398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5812"/>
        <w:gridCol w:w="2561"/>
      </w:tblGrid>
      <w:tr w:rsidR="00000000">
        <w:trPr>
          <w:cantSplit/>
          <w:trHeight w:val="34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 organizer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pStyle w:val="Heading1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Assoc. Prof. PHD. Constanta Avadanei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000">
        <w:trPr>
          <w:cantSplit/>
          <w:trHeight w:val="26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Teaching assistants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pStyle w:val="Heading1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Assoc. Prof. PHD. Constanta Avadanei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3398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33988" w:rsidRDefault="00F33988">
      <w:pPr>
        <w:jc w:val="both"/>
      </w:pPr>
    </w:p>
    <w:sectPr w:rsidR="00F33988">
      <w:footerReference w:type="default" r:id="rId7"/>
      <w:pgSz w:w="11906" w:h="16838"/>
      <w:pgMar w:top="56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988" w:rsidRDefault="00F33988">
      <w:r>
        <w:separator/>
      </w:r>
    </w:p>
  </w:endnote>
  <w:endnote w:type="continuationSeparator" w:id="1">
    <w:p w:rsidR="00F33988" w:rsidRDefault="00F33988">
      <w:r>
        <w:continuationSeparator/>
      </w:r>
    </w:p>
  </w:endnote>
  <w:endnote w:id="2">
    <w:p w:rsidR="00000000" w:rsidRDefault="00F33988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>Course name from the curriculum</w:t>
      </w:r>
    </w:p>
  </w:endnote>
  <w:endnote w:id="3">
    <w:p w:rsidR="00000000" w:rsidRDefault="00F33988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DF – fundamental, DID – in the field, DS – specialty, DC – complementary (from the curriculum)</w:t>
      </w:r>
    </w:p>
  </w:endnote>
  <w:endnote w:id="4">
    <w:p w:rsidR="00000000" w:rsidRDefault="00F33988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DI – imposed, DO –optional, DL – facultative (from the curriculum)</w:t>
      </w:r>
    </w:p>
  </w:endnote>
  <w:endnote w:id="5">
    <w:p w:rsidR="00000000" w:rsidRDefault="00F33988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Points 3.8, 3.5, 3.6a,b,c, 3.7 from  the Cour</w:t>
      </w:r>
      <w:r>
        <w:t>se guide – extended form (L-lecture, T-tutorial, LB-laboratory works, P-project, IS-individual study)</w:t>
      </w:r>
    </w:p>
  </w:endnote>
  <w:endnote w:id="6">
    <w:p w:rsidR="00000000" w:rsidRDefault="00F33988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According to 4.1 – Pre-requisites - from  the Course guide – extended form</w:t>
      </w:r>
    </w:p>
  </w:endnote>
  <w:endnote w:id="7">
    <w:p w:rsidR="00000000" w:rsidRDefault="00F33988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According to 7.1 from  the Course guide – extended form </w:t>
      </w:r>
    </w:p>
  </w:endnote>
  <w:endnote w:id="8">
    <w:p w:rsidR="00000000" w:rsidRDefault="00F33988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According to </w:t>
      </w:r>
      <w:r>
        <w:t>7.2 from  the Course guide – extended form</w:t>
      </w:r>
    </w:p>
  </w:endnote>
  <w:endnote w:id="9">
    <w:p w:rsidR="00000000" w:rsidRDefault="00F33988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Short description of the course, according to point 8 from the Course guide – extended form</w:t>
      </w:r>
    </w:p>
  </w:endnote>
  <w:endnote w:id="10">
    <w:p w:rsidR="00000000" w:rsidRDefault="00F33988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For continuous assessment: weeks 1 – 14, for final assessment – colloquium: week 14, for final assessment-exam: exa</w:t>
      </w:r>
      <w:r>
        <w:t>m period</w:t>
      </w:r>
    </w:p>
  </w:endnote>
  <w:endnote w:id="11">
    <w:p w:rsidR="00000000" w:rsidRDefault="00F33988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A minimum grade might be imposed for some assessment stages</w:t>
      </w:r>
    </w:p>
  </w:endnote>
  <w:endnote w:id="12">
    <w:p w:rsidR="00000000" w:rsidRDefault="00F33988">
      <w:pPr>
        <w:pStyle w:val="EndnoteText"/>
      </w:pPr>
      <w:r>
        <w:rPr>
          <w:rStyle w:val="EndnoteCharacters"/>
          <w:rFonts w:ascii="Arial" w:hAnsi="Arial"/>
        </w:rPr>
        <w:endnoteRef/>
      </w:r>
      <w:r>
        <w:tab/>
        <w:t xml:space="preserve"> Exam or colloquium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crosoft PhagsPa">
    <w:charset w:val="00"/>
    <w:family w:val="swiss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33988">
    <w:pPr>
      <w:pStyle w:val="Footer"/>
    </w:pPr>
    <w:r>
      <w:rPr>
        <w:rFonts w:ascii="Arial" w:hAnsi="Arial" w:cs="Arial"/>
        <w:sz w:val="16"/>
        <w:szCs w:val="16"/>
      </w:rPr>
      <w:t>Formular TUIASI.POB.04-F2, rev.</w:t>
    </w:r>
    <w:r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988" w:rsidRDefault="00F33988">
      <w:r>
        <w:separator/>
      </w:r>
    </w:p>
  </w:footnote>
  <w:footnote w:type="continuationSeparator" w:id="1">
    <w:p w:rsidR="00F33988" w:rsidRDefault="00F339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pos w:val="sectEnd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0C8"/>
    <w:rsid w:val="003A70C8"/>
    <w:rsid w:val="00F33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Microsoft PhagsPa" w:eastAsia="Microsoft PhagsPa" w:hAnsi="Microsoft PhagsPa" w:cs="Microsoft PhagsPa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Microsoft PhagsPa" w:eastAsia="Microsoft PhagsPa" w:hAnsi="Microsoft PhagsPa" w:cs="Microsoft PhagsPa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styleId="DefaultParagraphFont0">
    <w:name w:val="Default Paragraph Font"/>
  </w:style>
  <w:style w:type="character" w:customStyle="1" w:styleId="EndnoteCharacters">
    <w:name w:val="Endnote Characters"/>
    <w:rPr>
      <w:vertAlign w:val="superscript"/>
    </w:rPr>
  </w:style>
  <w:style w:type="character" w:customStyle="1" w:styleId="CharChar">
    <w:name w:val=" Char Char"/>
    <w:basedOn w:val="DefaultParagraphFont0"/>
  </w:style>
  <w:style w:type="character" w:customStyle="1" w:styleId="FootnoteCharacters">
    <w:name w:val="Footnote Characters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itle">
    <w:name w:val="Title"/>
    <w:basedOn w:val="Normal"/>
    <w:next w:val="Subtitle"/>
    <w:qFormat/>
    <w:pPr>
      <w:jc w:val="center"/>
    </w:pPr>
    <w:rPr>
      <w:sz w:val="24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paragraph" w:styleId="EndnoteText">
    <w:name w:val="endnote text"/>
    <w:basedOn w:val="Normal"/>
  </w:style>
  <w:style w:type="paragraph" w:styleId="FootnoteText">
    <w:name w:val="footnote text"/>
    <w:basedOn w:val="Normal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1283</Characters>
  <Application>Microsoft Office Word</Application>
  <DocSecurity>0</DocSecurity>
  <Lines>10</Lines>
  <Paragraphs>3</Paragraphs>
  <ScaleCrop>false</ScaleCrop>
  <Company>A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TUIASI.POB.04-F2, rev.0</dc:title>
  <dc:subject/>
  <dc:creator>PD</dc:creator>
  <cp:keywords/>
  <cp:lastModifiedBy>A</cp:lastModifiedBy>
  <cp:revision>2</cp:revision>
  <cp:lastPrinted>1601-01-01T00:00:00Z</cp:lastPrinted>
  <dcterms:created xsi:type="dcterms:W3CDTF">2015-04-14T11:14:00Z</dcterms:created>
  <dcterms:modified xsi:type="dcterms:W3CDTF">2015-04-14T11:14:00Z</dcterms:modified>
</cp:coreProperties>
</file>